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4BE" w:rsidRDefault="002774BE" w:rsidP="002774BE">
      <w:pPr>
        <w:spacing w:line="480" w:lineRule="auto"/>
        <w:jc w:val="center"/>
      </w:pPr>
    </w:p>
    <w:p w:rsidR="002774BE" w:rsidRDefault="002774BE" w:rsidP="002774BE">
      <w:pPr>
        <w:spacing w:line="480" w:lineRule="auto"/>
        <w:jc w:val="center"/>
      </w:pPr>
    </w:p>
    <w:p w:rsidR="002774BE" w:rsidRDefault="002774BE" w:rsidP="002774BE">
      <w:pPr>
        <w:spacing w:line="480" w:lineRule="auto"/>
        <w:jc w:val="center"/>
      </w:pPr>
    </w:p>
    <w:p w:rsidR="002774BE" w:rsidRDefault="002774BE" w:rsidP="002774BE">
      <w:pPr>
        <w:spacing w:line="480" w:lineRule="auto"/>
        <w:jc w:val="center"/>
      </w:pPr>
    </w:p>
    <w:p w:rsidR="002774BE" w:rsidRDefault="002774BE" w:rsidP="002774BE">
      <w:pPr>
        <w:spacing w:line="480" w:lineRule="auto"/>
        <w:jc w:val="center"/>
      </w:pPr>
    </w:p>
    <w:p w:rsidR="002774BE" w:rsidRDefault="00E63933" w:rsidP="002774BE">
      <w:pPr>
        <w:spacing w:line="480" w:lineRule="auto"/>
        <w:jc w:val="center"/>
      </w:pPr>
      <w:r>
        <w:t>Descartes Meditation</w:t>
      </w:r>
      <w:r w:rsidR="002774BE">
        <w:t>.</w:t>
      </w:r>
    </w:p>
    <w:p w:rsidR="002774BE" w:rsidRDefault="002774BE" w:rsidP="002774BE">
      <w:pPr>
        <w:spacing w:line="480" w:lineRule="auto"/>
        <w:jc w:val="center"/>
      </w:pPr>
      <w:r>
        <w:t>Name.</w:t>
      </w:r>
    </w:p>
    <w:p w:rsidR="002774BE" w:rsidRDefault="002774BE" w:rsidP="002774BE">
      <w:pPr>
        <w:spacing w:line="480" w:lineRule="auto"/>
        <w:jc w:val="center"/>
      </w:pPr>
      <w:r>
        <w:t>Institution.</w:t>
      </w:r>
    </w:p>
    <w:p w:rsidR="002774BE" w:rsidRDefault="002774BE" w:rsidP="002774BE">
      <w:pPr>
        <w:spacing w:line="480" w:lineRule="auto"/>
        <w:jc w:val="center"/>
      </w:pPr>
      <w:r>
        <w:t>Date.</w:t>
      </w:r>
    </w:p>
    <w:p w:rsidR="002774BE" w:rsidRDefault="002774BE" w:rsidP="002774BE">
      <w:pPr>
        <w:spacing w:line="480" w:lineRule="auto"/>
        <w:jc w:val="center"/>
      </w:pPr>
    </w:p>
    <w:p w:rsidR="002774BE" w:rsidRDefault="002774BE" w:rsidP="002774BE">
      <w:pPr>
        <w:spacing w:line="480" w:lineRule="auto"/>
        <w:jc w:val="center"/>
      </w:pPr>
    </w:p>
    <w:p w:rsidR="002774BE" w:rsidRDefault="002774BE" w:rsidP="002774BE">
      <w:pPr>
        <w:spacing w:line="480" w:lineRule="auto"/>
        <w:jc w:val="center"/>
      </w:pPr>
    </w:p>
    <w:p w:rsidR="002774BE" w:rsidRDefault="002774BE" w:rsidP="002774BE">
      <w:pPr>
        <w:spacing w:line="480" w:lineRule="auto"/>
        <w:jc w:val="center"/>
      </w:pPr>
    </w:p>
    <w:p w:rsidR="002774BE" w:rsidRDefault="002774BE" w:rsidP="002774BE">
      <w:pPr>
        <w:spacing w:line="480" w:lineRule="auto"/>
        <w:jc w:val="center"/>
      </w:pPr>
    </w:p>
    <w:p w:rsidR="002774BE" w:rsidRDefault="002774BE" w:rsidP="002774BE">
      <w:pPr>
        <w:spacing w:line="480" w:lineRule="auto"/>
        <w:jc w:val="center"/>
      </w:pPr>
    </w:p>
    <w:p w:rsidR="002774BE" w:rsidRDefault="002774BE" w:rsidP="002774BE">
      <w:pPr>
        <w:spacing w:line="480" w:lineRule="auto"/>
        <w:jc w:val="center"/>
      </w:pPr>
    </w:p>
    <w:p w:rsidR="002774BE" w:rsidRDefault="002774BE" w:rsidP="002774BE">
      <w:pPr>
        <w:spacing w:line="480" w:lineRule="auto"/>
        <w:jc w:val="center"/>
      </w:pPr>
    </w:p>
    <w:p w:rsidR="002774BE" w:rsidRDefault="002774BE" w:rsidP="002774BE">
      <w:pPr>
        <w:spacing w:line="480" w:lineRule="auto"/>
        <w:jc w:val="center"/>
      </w:pPr>
    </w:p>
    <w:p w:rsidR="00E63933" w:rsidRDefault="002774BE" w:rsidP="002774BE">
      <w:pPr>
        <w:spacing w:line="480" w:lineRule="auto"/>
        <w:jc w:val="center"/>
      </w:pPr>
      <w:r w:rsidRPr="002774BE">
        <w:lastRenderedPageBreak/>
        <w:t xml:space="preserve"> </w:t>
      </w:r>
      <w:r>
        <w:t>Descartes Meditation</w:t>
      </w:r>
    </w:p>
    <w:p w:rsidR="00DE0370" w:rsidRDefault="00DE0370" w:rsidP="00DE0370">
      <w:pPr>
        <w:spacing w:line="480" w:lineRule="auto"/>
        <w:ind w:firstLine="720"/>
      </w:pPr>
      <w:r>
        <w:t xml:space="preserve">In Descartes first meditation, he introduces his method of doubt, methodological skepticism or Cartesian skepticism. This method entails sweeping all false beliefs that are possible to believe, leaving him with foundational beliefs or the fundamental belief. The purpose of methodological skepticism was to show that all knowledge of the external world is open to doubt (Flage, 1999). He believes that if people gain scientific knowledge through the senses, then they could not know if anything outside their senses existed.  The rationale behind this argument was to find a basis for truth that was consistent with mathematical truths.  </w:t>
      </w:r>
    </w:p>
    <w:p w:rsidR="00DE0370" w:rsidRDefault="00DE0370" w:rsidP="00DE0370">
      <w:pPr>
        <w:spacing w:line="480" w:lineRule="auto"/>
        <w:ind w:firstLine="720"/>
      </w:pPr>
      <w:r>
        <w:t>In his meditation, Descartes tell himself, "I am here, sitting by the fire, holding this paper by my hand" (Flage, 1999). This assertion implies that it is impossible for an individual to doubt senses that comes within the senses. In other words, Descartes was proving that reliable truth can only come from our senses and not the external world. When Descartes invokes God and the malicious demon in his argument, he raises various doubts.  First, the malicious demon hypothesis raises the reason to doubt the existence of everything an individual believes in relation to the external world. Second, all the prior knowledge an individual had is undercut since the malicious demon has no control of thoughts.</w:t>
      </w:r>
    </w:p>
    <w:p w:rsidR="002774BE" w:rsidRDefault="00DE0370" w:rsidP="00DE0370">
      <w:pPr>
        <w:spacing w:line="480" w:lineRule="auto"/>
        <w:ind w:firstLine="720"/>
      </w:pPr>
      <w:r>
        <w:t>In the second meditation, Descartes reconsiders the idea of total deception by the demon. He argues that even the malicious devil exists he will not have total control of his own senses. This argument leads to Descartes claim that "I am; I exist, must be true whenever I assert it or think of it" (Flage, 1999).Finally, in the wax experiment, Descartes concludes that a piece of wax can be extended, flexible, or changeable (Flage, 1999). This argument concludes that we know our minds than other external objects. However, according to the experiment, Descartes concluded that the minds are subject to criticism.</w:t>
      </w:r>
    </w:p>
    <w:p w:rsidR="00416B68" w:rsidRDefault="00416B68" w:rsidP="002774BE">
      <w:pPr>
        <w:spacing w:line="480" w:lineRule="auto"/>
        <w:jc w:val="center"/>
      </w:pPr>
      <w:r>
        <w:lastRenderedPageBreak/>
        <w:t>Reference</w:t>
      </w:r>
    </w:p>
    <w:p w:rsidR="002774BE" w:rsidRDefault="00634596" w:rsidP="002774BE">
      <w:pPr>
        <w:pStyle w:val="Bibliography"/>
        <w:rPr>
          <w:noProof/>
        </w:rPr>
      </w:pPr>
      <w:r>
        <w:fldChar w:fldCharType="begin"/>
      </w:r>
      <w:r w:rsidR="002774BE">
        <w:instrText xml:space="preserve"> BIBLIOGRAPHY  \l 1033 </w:instrText>
      </w:r>
      <w:r>
        <w:fldChar w:fldCharType="separate"/>
      </w:r>
      <w:r w:rsidR="002774BE">
        <w:rPr>
          <w:noProof/>
        </w:rPr>
        <w:t xml:space="preserve">Flage, E. (1999). </w:t>
      </w:r>
      <w:r w:rsidR="002774BE">
        <w:rPr>
          <w:i/>
          <w:iCs/>
          <w:noProof/>
        </w:rPr>
        <w:t>Descartes and Method.</w:t>
      </w:r>
      <w:r w:rsidR="002774BE">
        <w:rPr>
          <w:noProof/>
        </w:rPr>
        <w:t xml:space="preserve"> London: Routledge.</w:t>
      </w:r>
    </w:p>
    <w:p w:rsidR="00416B68" w:rsidRPr="00F26876" w:rsidRDefault="00634596" w:rsidP="002774BE">
      <w:pPr>
        <w:spacing w:line="480" w:lineRule="auto"/>
      </w:pPr>
      <w:r>
        <w:fldChar w:fldCharType="end"/>
      </w:r>
    </w:p>
    <w:p w:rsidR="009F114F" w:rsidRDefault="009F114F" w:rsidP="00E63933">
      <w:pPr>
        <w:spacing w:line="480" w:lineRule="auto"/>
      </w:pPr>
    </w:p>
    <w:p w:rsidR="009F114F" w:rsidRDefault="009F114F" w:rsidP="00E63933">
      <w:pPr>
        <w:spacing w:line="480" w:lineRule="auto"/>
      </w:pPr>
    </w:p>
    <w:p w:rsidR="009F114F" w:rsidRDefault="009F114F" w:rsidP="00E63933">
      <w:pPr>
        <w:spacing w:line="480" w:lineRule="auto"/>
      </w:pPr>
    </w:p>
    <w:p w:rsidR="009F114F" w:rsidRDefault="009F114F" w:rsidP="00E63933">
      <w:pPr>
        <w:spacing w:line="480" w:lineRule="auto"/>
      </w:pPr>
    </w:p>
    <w:p w:rsidR="009F114F" w:rsidRDefault="009F114F" w:rsidP="00E63933">
      <w:pPr>
        <w:spacing w:line="480" w:lineRule="auto"/>
      </w:pPr>
    </w:p>
    <w:p w:rsidR="009F114F" w:rsidRDefault="009F114F" w:rsidP="00E63933">
      <w:pPr>
        <w:spacing w:line="480" w:lineRule="auto"/>
      </w:pPr>
    </w:p>
    <w:p w:rsidR="009F114F" w:rsidRDefault="009F114F" w:rsidP="00E63933">
      <w:pPr>
        <w:spacing w:line="480" w:lineRule="auto"/>
      </w:pPr>
    </w:p>
    <w:sectPr w:rsidR="009F114F" w:rsidSect="009F11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1366" w:rsidRDefault="00001366" w:rsidP="009F114F">
      <w:pPr>
        <w:spacing w:after="0" w:line="240" w:lineRule="auto"/>
      </w:pPr>
      <w:r>
        <w:separator/>
      </w:r>
    </w:p>
  </w:endnote>
  <w:endnote w:type="continuationSeparator" w:id="1">
    <w:p w:rsidR="00001366" w:rsidRDefault="00001366" w:rsidP="009F11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1366" w:rsidRDefault="00001366" w:rsidP="009F114F">
      <w:pPr>
        <w:spacing w:after="0" w:line="240" w:lineRule="auto"/>
      </w:pPr>
      <w:r>
        <w:separator/>
      </w:r>
    </w:p>
  </w:footnote>
  <w:footnote w:type="continuationSeparator" w:id="1">
    <w:p w:rsidR="00001366" w:rsidRDefault="00001366" w:rsidP="009F11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75F" w:rsidRDefault="00FD175F">
    <w:pPr>
      <w:pStyle w:val="Header"/>
      <w:jc w:val="right"/>
    </w:pPr>
    <w:r>
      <w:t xml:space="preserve">DESCARTES MEDITATION                                                                                                         </w:t>
    </w:r>
    <w:sdt>
      <w:sdtPr>
        <w:id w:val="58893486"/>
        <w:docPartObj>
          <w:docPartGallery w:val="Page Numbers (Top of Page)"/>
          <w:docPartUnique/>
        </w:docPartObj>
      </w:sdtPr>
      <w:sdtContent>
        <w:fldSimple w:instr=" PAGE   \* MERGEFORMAT ">
          <w:r w:rsidR="00DE0370">
            <w:rPr>
              <w:noProof/>
            </w:rPr>
            <w:t>2</w:t>
          </w:r>
        </w:fldSimple>
      </w:sdtContent>
    </w:sdt>
  </w:p>
  <w:p w:rsidR="00FD175F" w:rsidRDefault="00FD17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75F" w:rsidRDefault="00FD175F">
    <w:pPr>
      <w:pStyle w:val="Header"/>
      <w:jc w:val="right"/>
    </w:pPr>
    <w:r>
      <w:t xml:space="preserve">Running head: DESCARTES MEDITATION                                                                                </w:t>
    </w:r>
    <w:sdt>
      <w:sdtPr>
        <w:id w:val="58893344"/>
        <w:docPartObj>
          <w:docPartGallery w:val="Page Numbers (Top of Page)"/>
          <w:docPartUnique/>
        </w:docPartObj>
      </w:sdtPr>
      <w:sdtContent>
        <w:fldSimple w:instr=" PAGE   \* MERGEFORMAT ">
          <w:r w:rsidR="00DE0370">
            <w:rPr>
              <w:noProof/>
            </w:rPr>
            <w:t>1</w:t>
          </w:r>
        </w:fldSimple>
      </w:sdtContent>
    </w:sdt>
  </w:p>
  <w:p w:rsidR="00FD175F" w:rsidRDefault="00FD175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5031E"/>
    <w:rsid w:val="00001366"/>
    <w:rsid w:val="00011B3B"/>
    <w:rsid w:val="00136D1E"/>
    <w:rsid w:val="002774BE"/>
    <w:rsid w:val="00327A52"/>
    <w:rsid w:val="00334A0C"/>
    <w:rsid w:val="0035031E"/>
    <w:rsid w:val="00393646"/>
    <w:rsid w:val="00416B68"/>
    <w:rsid w:val="00486175"/>
    <w:rsid w:val="005F3BA7"/>
    <w:rsid w:val="0061424D"/>
    <w:rsid w:val="00634596"/>
    <w:rsid w:val="00654C90"/>
    <w:rsid w:val="00767051"/>
    <w:rsid w:val="00847C06"/>
    <w:rsid w:val="008A51DE"/>
    <w:rsid w:val="009E2786"/>
    <w:rsid w:val="009F114F"/>
    <w:rsid w:val="00AE4DAB"/>
    <w:rsid w:val="00AF7105"/>
    <w:rsid w:val="00B57018"/>
    <w:rsid w:val="00B86B72"/>
    <w:rsid w:val="00B936AA"/>
    <w:rsid w:val="00BB5C25"/>
    <w:rsid w:val="00C16059"/>
    <w:rsid w:val="00C71466"/>
    <w:rsid w:val="00CE0B28"/>
    <w:rsid w:val="00D26AD9"/>
    <w:rsid w:val="00DD3811"/>
    <w:rsid w:val="00DE0370"/>
    <w:rsid w:val="00E22CBF"/>
    <w:rsid w:val="00E63933"/>
    <w:rsid w:val="00F23DE8"/>
    <w:rsid w:val="00F26876"/>
    <w:rsid w:val="00F4277D"/>
    <w:rsid w:val="00F74F2C"/>
    <w:rsid w:val="00FD17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1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14F"/>
  </w:style>
  <w:style w:type="paragraph" w:styleId="Footer">
    <w:name w:val="footer"/>
    <w:basedOn w:val="Normal"/>
    <w:link w:val="FooterChar"/>
    <w:uiPriority w:val="99"/>
    <w:semiHidden/>
    <w:unhideWhenUsed/>
    <w:rsid w:val="009F114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114F"/>
  </w:style>
  <w:style w:type="paragraph" w:styleId="Bibliography">
    <w:name w:val="Bibliography"/>
    <w:basedOn w:val="Normal"/>
    <w:next w:val="Normal"/>
    <w:uiPriority w:val="37"/>
    <w:unhideWhenUsed/>
    <w:rsid w:val="002774BE"/>
  </w:style>
  <w:style w:type="paragraph" w:styleId="BalloonText">
    <w:name w:val="Balloon Text"/>
    <w:basedOn w:val="Normal"/>
    <w:link w:val="BalloonTextChar"/>
    <w:uiPriority w:val="99"/>
    <w:semiHidden/>
    <w:unhideWhenUsed/>
    <w:rsid w:val="002774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74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Fla99</b:Tag>
    <b:SourceType>Book</b:SourceType>
    <b:Guid>{31A95AA7-CA0A-4CCF-9950-93F630ABDFD8}</b:Guid>
    <b:LCID>0</b:LCID>
    <b:Author>
      <b:Author>
        <b:NameList>
          <b:Person>
            <b:Last>Flage</b:Last>
            <b:First>E.</b:First>
          </b:Person>
        </b:NameList>
      </b:Author>
    </b:Author>
    <b:Title>Descartes and Method</b:Title>
    <b:Year>1999</b:Year>
    <b:City>London</b:City>
    <b:Publisher>Routledge</b:Publisher>
    <b:RefOrder>1</b:RefOrder>
  </b:Source>
</b:Sources>
</file>

<file path=customXml/itemProps1.xml><?xml version="1.0" encoding="utf-8"?>
<ds:datastoreItem xmlns:ds="http://schemas.openxmlformats.org/officeDocument/2006/customXml" ds:itemID="{3591077E-1D8C-4F07-BC71-4BC2DC92B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2019-05-29T11:13:00Z</dcterms:created>
  <dcterms:modified xsi:type="dcterms:W3CDTF">2019-05-29T11:13:00Z</dcterms:modified>
</cp:coreProperties>
</file>